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925D5D5" w14:textId="67A8DA83" w:rsidR="0077252A" w:rsidRPr="006902E3" w:rsidRDefault="002B71D6" w:rsidP="006902E3">
      <w:pPr>
        <w:pStyle w:val="HeadingOrange"/>
        <w:spacing w:line="240" w:lineRule="auto"/>
        <w:rPr>
          <w:color w:val="5EA0AD"/>
          <w:sz w:val="20"/>
          <w:szCs w:val="20"/>
        </w:rPr>
      </w:pPr>
      <w:r w:rsidRPr="006902E3">
        <w:rPr>
          <w:rFonts w:asciiTheme="majorHAnsi" w:hAnsiTheme="majorHAnsi" w:cstheme="majorHAnsi"/>
          <w:b w:val="0"/>
          <w:noProof/>
          <w:color w:val="E18A3A"/>
          <w:spacing w:val="-19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47B4F80E" wp14:editId="0ECDE085">
            <wp:simplePos x="0" y="0"/>
            <wp:positionH relativeFrom="margin">
              <wp:posOffset>-30480</wp:posOffset>
            </wp:positionH>
            <wp:positionV relativeFrom="paragraph">
              <wp:posOffset>-958850</wp:posOffset>
            </wp:positionV>
            <wp:extent cx="6433820" cy="1003300"/>
            <wp:effectExtent l="0" t="0" r="0" b="0"/>
            <wp:wrapNone/>
            <wp:docPr id="3" name="Picture 3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ndard_portrait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166" cy="1003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0DF" w:rsidRPr="006902E3">
        <w:rPr>
          <w:rFonts w:asciiTheme="majorHAnsi" w:hAnsiTheme="majorHAnsi" w:cstheme="majorHAnsi"/>
          <w:b w:val="0"/>
          <w:noProof/>
          <w:color w:val="E18A3A"/>
          <w:spacing w:val="-19"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3DEB8324" wp14:editId="2F45850B">
            <wp:simplePos x="0" y="0"/>
            <wp:positionH relativeFrom="column">
              <wp:posOffset>-772631</wp:posOffset>
            </wp:positionH>
            <wp:positionV relativeFrom="paragraph">
              <wp:posOffset>-1078675</wp:posOffset>
            </wp:positionV>
            <wp:extent cx="524285" cy="1075411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PSL Word 04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85" cy="10754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9EBCE" w14:textId="0A17A8A8" w:rsidR="00ED3A3B" w:rsidRDefault="006902E3" w:rsidP="006902E3">
      <w:pPr>
        <w:tabs>
          <w:tab w:val="left" w:pos="1276"/>
        </w:tabs>
        <w:spacing w:before="120" w:after="120"/>
        <w:ind w:left="1276" w:hanging="1276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E38AEC4" wp14:editId="62E9B53A">
            <wp:simplePos x="0" y="0"/>
            <wp:positionH relativeFrom="margin">
              <wp:align>left</wp:align>
            </wp:positionH>
            <wp:positionV relativeFrom="paragraph">
              <wp:posOffset>403225</wp:posOffset>
            </wp:positionV>
            <wp:extent cx="6402036" cy="958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670" cy="96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1D6">
        <w:rPr>
          <w:b/>
          <w:bCs/>
          <w:sz w:val="28"/>
          <w:szCs w:val="28"/>
        </w:rPr>
        <w:t>1.5</w:t>
      </w:r>
      <w:r w:rsidR="00ED3A3B" w:rsidRPr="000C5EB1">
        <w:rPr>
          <w:b/>
          <w:bCs/>
          <w:sz w:val="28"/>
          <w:szCs w:val="28"/>
        </w:rPr>
        <w:tab/>
      </w:r>
      <w:r w:rsidR="002B71D6" w:rsidRPr="002B71D6">
        <w:rPr>
          <w:b/>
          <w:bCs/>
          <w:sz w:val="28"/>
          <w:szCs w:val="28"/>
        </w:rPr>
        <w:t>The entity has risk management strategies focusing on preventing, identifying and</w:t>
      </w:r>
      <w:r w:rsidR="002B71D6">
        <w:rPr>
          <w:b/>
          <w:bCs/>
          <w:sz w:val="28"/>
          <w:szCs w:val="28"/>
        </w:rPr>
        <w:t xml:space="preserve"> </w:t>
      </w:r>
      <w:r w:rsidR="002B71D6" w:rsidRPr="002B71D6">
        <w:rPr>
          <w:b/>
          <w:bCs/>
          <w:sz w:val="28"/>
          <w:szCs w:val="28"/>
        </w:rPr>
        <w:t>mitigating risks to children.</w:t>
      </w:r>
    </w:p>
    <w:p w14:paraId="080AF5FF" w14:textId="77777777" w:rsidR="00E05905" w:rsidRPr="006902E3" w:rsidRDefault="00E05905" w:rsidP="00E05905">
      <w:pPr>
        <w:pStyle w:val="HeadingOrange"/>
        <w:spacing w:line="240" w:lineRule="auto"/>
        <w:rPr>
          <w:color w:val="5EA0AD"/>
          <w:sz w:val="20"/>
          <w:szCs w:val="20"/>
        </w:rPr>
      </w:pPr>
    </w:p>
    <w:p w14:paraId="5AB718FE" w14:textId="401F4180" w:rsidR="00E05905" w:rsidRDefault="00E05905" w:rsidP="00E05905">
      <w:pPr>
        <w:pStyle w:val="HeadingOrange"/>
        <w:spacing w:line="240" w:lineRule="auto"/>
        <w:rPr>
          <w:color w:val="5EA0AD"/>
          <w:sz w:val="20"/>
          <w:szCs w:val="20"/>
        </w:rPr>
      </w:pPr>
    </w:p>
    <w:p w14:paraId="0A20B394" w14:textId="2395F3B5" w:rsidR="003C569E" w:rsidRDefault="003C569E" w:rsidP="00E05905">
      <w:pPr>
        <w:pStyle w:val="HeadingOrange"/>
        <w:spacing w:line="240" w:lineRule="auto"/>
        <w:rPr>
          <w:color w:val="5EA0AD"/>
          <w:sz w:val="20"/>
          <w:szCs w:val="20"/>
        </w:rPr>
      </w:pPr>
    </w:p>
    <w:p w14:paraId="4AB33068" w14:textId="77777777" w:rsidR="003C569E" w:rsidRPr="006902E3" w:rsidRDefault="003C569E" w:rsidP="00E05905">
      <w:pPr>
        <w:pStyle w:val="HeadingOrange"/>
        <w:spacing w:line="240" w:lineRule="auto"/>
        <w:rPr>
          <w:color w:val="5EA0AD"/>
          <w:sz w:val="20"/>
          <w:szCs w:val="20"/>
        </w:rPr>
      </w:pPr>
    </w:p>
    <w:p w14:paraId="354FC2F5" w14:textId="0395D46B" w:rsidR="008A4878" w:rsidRDefault="008A4878" w:rsidP="00C9161A">
      <w:pPr>
        <w:tabs>
          <w:tab w:val="left" w:pos="1276"/>
        </w:tabs>
        <w:spacing w:before="120" w:after="120"/>
        <w:ind w:left="1276" w:hanging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0B5A3B">
        <w:rPr>
          <w:b/>
          <w:bCs/>
          <w:sz w:val="28"/>
          <w:szCs w:val="28"/>
        </w:rPr>
        <w:t>4.1</w:t>
      </w:r>
      <w:r w:rsidRPr="000C5EB1">
        <w:rPr>
          <w:b/>
          <w:bCs/>
          <w:sz w:val="28"/>
          <w:szCs w:val="28"/>
        </w:rPr>
        <w:tab/>
      </w:r>
      <w:r w:rsidR="00C9161A" w:rsidRPr="00C9161A">
        <w:rPr>
          <w:b/>
          <w:bCs/>
          <w:sz w:val="28"/>
          <w:szCs w:val="28"/>
        </w:rPr>
        <w:t>Support, mentoring, oversight and professional supervision processes for</w:t>
      </w:r>
      <w:r w:rsidR="00C9161A">
        <w:rPr>
          <w:b/>
          <w:bCs/>
          <w:sz w:val="28"/>
          <w:szCs w:val="28"/>
        </w:rPr>
        <w:t xml:space="preserve"> </w:t>
      </w:r>
      <w:r w:rsidR="00C9161A" w:rsidRPr="00C9161A">
        <w:rPr>
          <w:b/>
          <w:bCs/>
          <w:sz w:val="28"/>
          <w:szCs w:val="28"/>
        </w:rPr>
        <w:t>personnel include child safeguarding [refer to Indicator 5.5.3].</w:t>
      </w:r>
    </w:p>
    <w:p w14:paraId="5B382FF3" w14:textId="0813B867" w:rsidR="00ED3A3B" w:rsidRPr="00C40BB6" w:rsidRDefault="00ED3A3B" w:rsidP="0095126E">
      <w:pPr>
        <w:pStyle w:val="ListParagraph"/>
        <w:spacing w:after="0" w:line="240" w:lineRule="auto"/>
        <w:ind w:left="0"/>
        <w:contextualSpacing w:val="0"/>
        <w:rPr>
          <w:b/>
          <w:i/>
          <w:color w:val="396C97"/>
        </w:rPr>
      </w:pPr>
      <w:r w:rsidRPr="00C40BB6">
        <w:rPr>
          <w:b/>
          <w:i/>
          <w:color w:val="396C97"/>
        </w:rPr>
        <w:t xml:space="preserve">Sample </w:t>
      </w:r>
      <w:r w:rsidR="002B71D6">
        <w:rPr>
          <w:b/>
          <w:i/>
          <w:color w:val="396C97"/>
        </w:rPr>
        <w:t xml:space="preserve">Personnel </w:t>
      </w:r>
      <w:r w:rsidR="002639DD">
        <w:rPr>
          <w:b/>
          <w:i/>
          <w:color w:val="396C97"/>
        </w:rPr>
        <w:t>Register</w:t>
      </w:r>
    </w:p>
    <w:p w14:paraId="39D243FC" w14:textId="53BBE467" w:rsidR="00AB3CED" w:rsidRDefault="003657A7" w:rsidP="0095126E">
      <w:pPr>
        <w:pStyle w:val="ListParagraph"/>
        <w:spacing w:after="120" w:line="240" w:lineRule="auto"/>
        <w:ind w:left="0"/>
        <w:contextualSpacing w:val="0"/>
      </w:pPr>
      <w:r>
        <w:t>The following is an example of</w:t>
      </w:r>
      <w:r w:rsidR="004B6E0D">
        <w:t xml:space="preserve"> a </w:t>
      </w:r>
      <w:r w:rsidR="002B71D6">
        <w:t xml:space="preserve">personnel </w:t>
      </w:r>
      <w:r w:rsidR="004B6E0D">
        <w:t>register</w:t>
      </w:r>
      <w:r w:rsidR="00F87FB6">
        <w:t xml:space="preserve"> </w:t>
      </w:r>
      <w:r w:rsidR="002B71D6">
        <w:t xml:space="preserve">to help monitor the status and </w:t>
      </w:r>
      <w:r w:rsidR="007C331E">
        <w:t xml:space="preserve">associated safeguarding </w:t>
      </w:r>
      <w:r w:rsidR="002B71D6">
        <w:t xml:space="preserve">requirements of your members. </w:t>
      </w:r>
      <w:r w:rsidR="00694B9E">
        <w:t xml:space="preserve">A </w:t>
      </w:r>
      <w:r w:rsidR="00F87FB6">
        <w:t xml:space="preserve">register of this type would be stored confidentially </w:t>
      </w:r>
      <w:r w:rsidR="007D5F16">
        <w:t xml:space="preserve">and accessed by </w:t>
      </w:r>
      <w:r w:rsidR="00042541">
        <w:t>the Church Authority and leadership team as appropriate</w:t>
      </w:r>
      <w:r w:rsidR="00F87FB6">
        <w:t>.  The register</w:t>
      </w:r>
      <w:r w:rsidR="00CD55D2">
        <w:t xml:space="preserve"> </w:t>
      </w:r>
      <w:r w:rsidR="00694B9E">
        <w:t>should be reviewed regularly and updated with any changes in circumstances.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1985"/>
        <w:gridCol w:w="2693"/>
        <w:gridCol w:w="1559"/>
        <w:gridCol w:w="4678"/>
      </w:tblGrid>
      <w:tr w:rsidR="007D5F16" w:rsidRPr="003C569E" w14:paraId="61EE27F8" w14:textId="14A9F247" w:rsidTr="007D5F16">
        <w:tc>
          <w:tcPr>
            <w:tcW w:w="1129" w:type="dxa"/>
            <w:shd w:val="clear" w:color="auto" w:fill="BFBFBF" w:themeFill="background1" w:themeFillShade="BF"/>
          </w:tcPr>
          <w:p w14:paraId="54762D99" w14:textId="4B46D192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3C569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4C02D15" w14:textId="1C919E87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3C569E">
              <w:rPr>
                <w:b/>
                <w:sz w:val="20"/>
                <w:szCs w:val="20"/>
              </w:rPr>
              <w:t>Ministry Status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B8E6B0C" w14:textId="7A17A506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3C569E">
              <w:rPr>
                <w:b/>
                <w:sz w:val="20"/>
                <w:szCs w:val="20"/>
              </w:rPr>
              <w:t>Role</w:t>
            </w:r>
            <w:r w:rsidR="007D5F16" w:rsidRPr="003C569E">
              <w:rPr>
                <w:b/>
                <w:sz w:val="20"/>
                <w:szCs w:val="20"/>
              </w:rPr>
              <w:t>(s)</w:t>
            </w:r>
            <w:r w:rsidRPr="003C569E">
              <w:rPr>
                <w:b/>
                <w:sz w:val="20"/>
                <w:szCs w:val="20"/>
              </w:rPr>
              <w:t xml:space="preserve"> Activity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B34EC9B" w14:textId="7059894D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3C569E">
              <w:rPr>
                <w:b/>
                <w:sz w:val="20"/>
                <w:szCs w:val="20"/>
              </w:rPr>
              <w:t>Commencement &amp; End date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DA73021" w14:textId="695CE11C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3C569E">
              <w:rPr>
                <w:b/>
                <w:sz w:val="20"/>
                <w:szCs w:val="20"/>
              </w:rPr>
              <w:t xml:space="preserve">Agreement with Other Church Authority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18960A8" w14:textId="5A8BD064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3C569E">
              <w:rPr>
                <w:b/>
                <w:sz w:val="20"/>
                <w:szCs w:val="20"/>
              </w:rPr>
              <w:t>WWCC*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56C046AA" w14:textId="4CB5D1A7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3C569E">
              <w:rPr>
                <w:b/>
                <w:sz w:val="20"/>
                <w:szCs w:val="20"/>
              </w:rPr>
              <w:t>Comments</w:t>
            </w:r>
          </w:p>
        </w:tc>
      </w:tr>
      <w:tr w:rsidR="007D5F16" w:rsidRPr="003C569E" w14:paraId="194B4558" w14:textId="77777777" w:rsidTr="007D5F16">
        <w:tc>
          <w:tcPr>
            <w:tcW w:w="1129" w:type="dxa"/>
          </w:tcPr>
          <w:p w14:paraId="7B0BDF28" w14:textId="2127CB2B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Sr Mary Surname</w:t>
            </w:r>
          </w:p>
        </w:tc>
        <w:tc>
          <w:tcPr>
            <w:tcW w:w="1276" w:type="dxa"/>
          </w:tcPr>
          <w:p w14:paraId="117D08EE" w14:textId="2F7BAD06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Retired - Active</w:t>
            </w:r>
          </w:p>
        </w:tc>
        <w:tc>
          <w:tcPr>
            <w:tcW w:w="1701" w:type="dxa"/>
          </w:tcPr>
          <w:p w14:paraId="53745DB0" w14:textId="2F4BF8C4" w:rsidR="00042541" w:rsidRPr="003C569E" w:rsidRDefault="00042541" w:rsidP="00E62803">
            <w:pPr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Volunteer in Parish X</w:t>
            </w:r>
            <w:r w:rsidR="00E0461A" w:rsidRPr="003C569E">
              <w:rPr>
                <w:sz w:val="20"/>
                <w:szCs w:val="20"/>
              </w:rPr>
              <w:t>.</w:t>
            </w:r>
          </w:p>
          <w:p w14:paraId="04CC4EA2" w14:textId="109337CB" w:rsidR="00042541" w:rsidRPr="003C569E" w:rsidRDefault="0095126E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Runs the b</w:t>
            </w:r>
            <w:r w:rsidR="00042541" w:rsidRPr="003C569E">
              <w:rPr>
                <w:sz w:val="20"/>
                <w:szCs w:val="20"/>
              </w:rPr>
              <w:t>efore school breakfast ministry in X</w:t>
            </w:r>
            <w:r w:rsidR="00E0461A" w:rsidRPr="003C569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3038997" w14:textId="228FD157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Jan 2017 - ongoing</w:t>
            </w:r>
          </w:p>
        </w:tc>
        <w:tc>
          <w:tcPr>
            <w:tcW w:w="2693" w:type="dxa"/>
          </w:tcPr>
          <w:p w14:paraId="0107DBDC" w14:textId="00B213C4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Yes -</w:t>
            </w:r>
            <w:r w:rsidR="00E0461A" w:rsidRPr="003C569E">
              <w:rPr>
                <w:sz w:val="20"/>
                <w:szCs w:val="20"/>
              </w:rPr>
              <w:t xml:space="preserve"> </w:t>
            </w:r>
            <w:r w:rsidRPr="003C569E">
              <w:rPr>
                <w:sz w:val="20"/>
                <w:szCs w:val="20"/>
              </w:rPr>
              <w:t>last updated Jan 2019</w:t>
            </w:r>
          </w:p>
          <w:p w14:paraId="4AACEA8B" w14:textId="77777777" w:rsidR="00E0461A" w:rsidRPr="003C569E" w:rsidRDefault="00E0461A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  <w:p w14:paraId="2CF14ADC" w14:textId="79732549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Review date Dec 2022</w:t>
            </w:r>
          </w:p>
        </w:tc>
        <w:tc>
          <w:tcPr>
            <w:tcW w:w="1559" w:type="dxa"/>
          </w:tcPr>
          <w:p w14:paraId="00F870D5" w14:textId="77777777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 xml:space="preserve">Yes - # </w:t>
            </w:r>
          </w:p>
          <w:p w14:paraId="3B13AB96" w14:textId="77777777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Expiry xx/xx/xx</w:t>
            </w:r>
          </w:p>
          <w:p w14:paraId="3FD1A1A1" w14:textId="5A5FCF84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Linked with other CA entity</w:t>
            </w:r>
          </w:p>
        </w:tc>
        <w:tc>
          <w:tcPr>
            <w:tcW w:w="4678" w:type="dxa"/>
          </w:tcPr>
          <w:p w14:paraId="721E8E70" w14:textId="120D9CFB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Sr Mary is retired from full</w:t>
            </w:r>
            <w:r w:rsidR="00E0461A" w:rsidRPr="003C569E">
              <w:rPr>
                <w:sz w:val="20"/>
                <w:szCs w:val="20"/>
              </w:rPr>
              <w:t xml:space="preserve"> </w:t>
            </w:r>
            <w:r w:rsidRPr="003C569E">
              <w:rPr>
                <w:sz w:val="20"/>
                <w:szCs w:val="20"/>
              </w:rPr>
              <w:t xml:space="preserve">time ministry but is still active. Sr X meets with Sr Mary quarterly and details are found in </w:t>
            </w:r>
            <w:r w:rsidR="007D5F16" w:rsidRPr="003C569E">
              <w:rPr>
                <w:sz w:val="20"/>
                <w:szCs w:val="20"/>
              </w:rPr>
              <w:t xml:space="preserve">notes of </w:t>
            </w:r>
            <w:r w:rsidRPr="003C569E">
              <w:rPr>
                <w:sz w:val="20"/>
                <w:szCs w:val="20"/>
              </w:rPr>
              <w:t xml:space="preserve">support </w:t>
            </w:r>
            <w:r w:rsidR="007D5F16" w:rsidRPr="003C569E">
              <w:rPr>
                <w:sz w:val="20"/>
                <w:szCs w:val="20"/>
              </w:rPr>
              <w:t>provided (see personnel file)</w:t>
            </w:r>
            <w:r w:rsidRPr="003C569E">
              <w:rPr>
                <w:sz w:val="20"/>
                <w:szCs w:val="20"/>
              </w:rPr>
              <w:t>.</w:t>
            </w:r>
          </w:p>
        </w:tc>
      </w:tr>
      <w:tr w:rsidR="007D5F16" w:rsidRPr="003C569E" w14:paraId="6AFB5CF6" w14:textId="77777777" w:rsidTr="007D5F16">
        <w:tc>
          <w:tcPr>
            <w:tcW w:w="1129" w:type="dxa"/>
          </w:tcPr>
          <w:p w14:paraId="03A76D3B" w14:textId="55E6E218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Sr Jane Surname</w:t>
            </w:r>
          </w:p>
        </w:tc>
        <w:tc>
          <w:tcPr>
            <w:tcW w:w="1276" w:type="dxa"/>
          </w:tcPr>
          <w:p w14:paraId="491610F4" w14:textId="6690E755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Full time</w:t>
            </w:r>
          </w:p>
        </w:tc>
        <w:tc>
          <w:tcPr>
            <w:tcW w:w="1701" w:type="dxa"/>
          </w:tcPr>
          <w:p w14:paraId="6E953409" w14:textId="7AD0303F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Pastoral Leader</w:t>
            </w:r>
            <w:r w:rsidR="0095126E" w:rsidRPr="003C569E">
              <w:rPr>
                <w:sz w:val="20"/>
                <w:szCs w:val="20"/>
              </w:rPr>
              <w:t xml:space="preserve"> in Parish X</w:t>
            </w:r>
            <w:r w:rsidR="00E0461A" w:rsidRPr="003C569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E2069AB" w14:textId="29BBC314" w:rsidR="00042541" w:rsidRPr="003C569E" w:rsidRDefault="0095126E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Jan 2011 - ongoing</w:t>
            </w:r>
          </w:p>
        </w:tc>
        <w:tc>
          <w:tcPr>
            <w:tcW w:w="2693" w:type="dxa"/>
          </w:tcPr>
          <w:p w14:paraId="1277B501" w14:textId="66AEB401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Yes -last updated Jan 2019</w:t>
            </w:r>
          </w:p>
          <w:p w14:paraId="573C8A0A" w14:textId="77777777" w:rsidR="00E0461A" w:rsidRPr="003C569E" w:rsidRDefault="00E0461A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  <w:p w14:paraId="6CFA1D7A" w14:textId="15679D2A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Review date Dec 2022</w:t>
            </w:r>
          </w:p>
        </w:tc>
        <w:tc>
          <w:tcPr>
            <w:tcW w:w="1559" w:type="dxa"/>
          </w:tcPr>
          <w:p w14:paraId="0E6AF409" w14:textId="77777777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 xml:space="preserve">Yes - # </w:t>
            </w:r>
          </w:p>
          <w:p w14:paraId="3820A309" w14:textId="77777777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Expiry xx/xx/xx</w:t>
            </w:r>
          </w:p>
          <w:p w14:paraId="5249B3DA" w14:textId="402AF088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Linked with other</w:t>
            </w:r>
            <w:r w:rsidR="009A27FB" w:rsidRPr="003C569E">
              <w:rPr>
                <w:sz w:val="20"/>
                <w:szCs w:val="20"/>
              </w:rPr>
              <w:t xml:space="preserve"> Church Authority</w:t>
            </w:r>
            <w:r w:rsidR="00E05905" w:rsidRPr="003C569E">
              <w:rPr>
                <w:sz w:val="20"/>
                <w:szCs w:val="20"/>
              </w:rPr>
              <w:t>/</w:t>
            </w:r>
            <w:r w:rsidRPr="003C569E">
              <w:rPr>
                <w:sz w:val="20"/>
                <w:szCs w:val="20"/>
              </w:rPr>
              <w:t>entity</w:t>
            </w:r>
          </w:p>
        </w:tc>
        <w:tc>
          <w:tcPr>
            <w:tcW w:w="4678" w:type="dxa"/>
          </w:tcPr>
          <w:p w14:paraId="7463D175" w14:textId="77777777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 xml:space="preserve">Sr Jane is in fulltime ministry under Church Authority X. </w:t>
            </w:r>
          </w:p>
          <w:p w14:paraId="4D8B1041" w14:textId="5DAC0B0C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 xml:space="preserve">Sr Jane meets with Mrs X </w:t>
            </w:r>
            <w:proofErr w:type="spellStart"/>
            <w:r w:rsidRPr="003C569E">
              <w:rPr>
                <w:sz w:val="20"/>
                <w:szCs w:val="20"/>
              </w:rPr>
              <w:t>X</w:t>
            </w:r>
            <w:proofErr w:type="spellEnd"/>
            <w:r w:rsidRPr="003C569E">
              <w:rPr>
                <w:sz w:val="20"/>
                <w:szCs w:val="20"/>
              </w:rPr>
              <w:t xml:space="preserve"> monthly for professional supervision.  Sr X meets with Sr Jane quarterly and details </w:t>
            </w:r>
            <w:r w:rsidR="007D5F16" w:rsidRPr="003C569E">
              <w:rPr>
                <w:sz w:val="20"/>
                <w:szCs w:val="20"/>
              </w:rPr>
              <w:t>are found in notes of support provided (see personnel file).</w:t>
            </w:r>
          </w:p>
        </w:tc>
      </w:tr>
      <w:tr w:rsidR="007D5F16" w:rsidRPr="003C569E" w14:paraId="504E5D88" w14:textId="3041F88C" w:rsidTr="007D5F16">
        <w:tc>
          <w:tcPr>
            <w:tcW w:w="1129" w:type="dxa"/>
          </w:tcPr>
          <w:p w14:paraId="08547345" w14:textId="2C49F697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Sr Anne Surname</w:t>
            </w:r>
          </w:p>
        </w:tc>
        <w:tc>
          <w:tcPr>
            <w:tcW w:w="1276" w:type="dxa"/>
          </w:tcPr>
          <w:p w14:paraId="2AD6DDAF" w14:textId="6FCA8748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 xml:space="preserve">Retired – </w:t>
            </w:r>
            <w:r w:rsidR="0095126E" w:rsidRPr="003C569E">
              <w:rPr>
                <w:sz w:val="20"/>
                <w:szCs w:val="20"/>
              </w:rPr>
              <w:t>N</w:t>
            </w:r>
            <w:r w:rsidRPr="003C569E">
              <w:rPr>
                <w:sz w:val="20"/>
                <w:szCs w:val="20"/>
              </w:rPr>
              <w:t>ot active</w:t>
            </w:r>
          </w:p>
        </w:tc>
        <w:tc>
          <w:tcPr>
            <w:tcW w:w="1701" w:type="dxa"/>
          </w:tcPr>
          <w:p w14:paraId="10033E38" w14:textId="1FD7E85C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 xml:space="preserve">None- Resident in </w:t>
            </w:r>
            <w:r w:rsidR="00C85E55" w:rsidRPr="003C569E">
              <w:rPr>
                <w:sz w:val="20"/>
                <w:szCs w:val="20"/>
              </w:rPr>
              <w:t>a</w:t>
            </w:r>
            <w:r w:rsidRPr="003C569E">
              <w:rPr>
                <w:sz w:val="20"/>
                <w:szCs w:val="20"/>
              </w:rPr>
              <w:t>ge</w:t>
            </w:r>
            <w:r w:rsidR="00C85E55" w:rsidRPr="003C569E">
              <w:rPr>
                <w:sz w:val="20"/>
                <w:szCs w:val="20"/>
              </w:rPr>
              <w:t>d</w:t>
            </w:r>
            <w:r w:rsidRPr="003C569E">
              <w:rPr>
                <w:sz w:val="20"/>
                <w:szCs w:val="20"/>
              </w:rPr>
              <w:t xml:space="preserve"> </w:t>
            </w:r>
            <w:r w:rsidR="00C85E55" w:rsidRPr="003C569E">
              <w:rPr>
                <w:sz w:val="20"/>
                <w:szCs w:val="20"/>
              </w:rPr>
              <w:t>c</w:t>
            </w:r>
            <w:r w:rsidRPr="003C569E">
              <w:rPr>
                <w:sz w:val="20"/>
                <w:szCs w:val="20"/>
              </w:rPr>
              <w:t>are facility</w:t>
            </w:r>
            <w:r w:rsidR="00E0461A" w:rsidRPr="003C569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BFEDF2F" w14:textId="600F360E" w:rsidR="00042541" w:rsidRPr="003C569E" w:rsidRDefault="0095126E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Not active from June 2017</w:t>
            </w:r>
          </w:p>
        </w:tc>
        <w:tc>
          <w:tcPr>
            <w:tcW w:w="2693" w:type="dxa"/>
          </w:tcPr>
          <w:p w14:paraId="4FEFAC2A" w14:textId="4C82AB9F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N/A</w:t>
            </w:r>
          </w:p>
        </w:tc>
        <w:tc>
          <w:tcPr>
            <w:tcW w:w="1559" w:type="dxa"/>
          </w:tcPr>
          <w:p w14:paraId="4C6977B8" w14:textId="51C0D4A8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>Not Required</w:t>
            </w:r>
          </w:p>
          <w:p w14:paraId="38AC97F5" w14:textId="6C721C82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2B4F1D16" w14:textId="1B7B5C07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 xml:space="preserve">Sr Anne is incapacitated </w:t>
            </w:r>
            <w:r w:rsidR="007D5F16" w:rsidRPr="003C569E">
              <w:rPr>
                <w:sz w:val="20"/>
                <w:szCs w:val="20"/>
              </w:rPr>
              <w:t>(see personnel file)</w:t>
            </w:r>
            <w:r w:rsidRPr="003C569E">
              <w:rPr>
                <w:sz w:val="20"/>
                <w:szCs w:val="20"/>
              </w:rPr>
              <w:t>. She is not in any form of active ministry.</w:t>
            </w:r>
          </w:p>
          <w:p w14:paraId="6DE8ED98" w14:textId="659F74C3" w:rsidR="00042541" w:rsidRPr="003C569E" w:rsidRDefault="00042541" w:rsidP="0095126E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3C569E">
              <w:rPr>
                <w:sz w:val="20"/>
                <w:szCs w:val="20"/>
              </w:rPr>
              <w:t xml:space="preserve">Sr X meets with Sr Anne monthly and details </w:t>
            </w:r>
            <w:r w:rsidR="007D5F16" w:rsidRPr="003C569E">
              <w:rPr>
                <w:sz w:val="20"/>
                <w:szCs w:val="20"/>
              </w:rPr>
              <w:t>are found in notes of support provided (see personnel file).</w:t>
            </w:r>
          </w:p>
        </w:tc>
      </w:tr>
    </w:tbl>
    <w:p w14:paraId="17C8A018" w14:textId="203F5668" w:rsidR="00042541" w:rsidRPr="0095126E" w:rsidRDefault="00042541" w:rsidP="0095126E">
      <w:pPr>
        <w:pStyle w:val="ListParagraph"/>
        <w:spacing w:after="0" w:line="240" w:lineRule="auto"/>
        <w:ind w:left="0"/>
        <w:contextualSpacing w:val="0"/>
        <w:rPr>
          <w:sz w:val="18"/>
          <w:szCs w:val="18"/>
        </w:rPr>
      </w:pPr>
      <w:r w:rsidRPr="0095126E">
        <w:rPr>
          <w:sz w:val="18"/>
          <w:szCs w:val="18"/>
        </w:rPr>
        <w:t>*Complete WWCC details held in entity’s separate WWCC register</w:t>
      </w:r>
    </w:p>
    <w:p w14:paraId="65EA74F4" w14:textId="1A54F408" w:rsidR="00694B9E" w:rsidRPr="0095126E" w:rsidRDefault="0095126E" w:rsidP="00A226D7">
      <w:pPr>
        <w:pStyle w:val="ListParagraph"/>
        <w:spacing w:before="240" w:after="120" w:line="240" w:lineRule="auto"/>
        <w:ind w:left="0"/>
        <w:contextualSpacing w:val="0"/>
        <w:rPr>
          <w:u w:val="single"/>
        </w:rPr>
      </w:pPr>
      <w:r>
        <w:t>U</w:t>
      </w:r>
      <w:r w:rsidR="00694B9E">
        <w:t>pdated</w:t>
      </w:r>
      <w:r>
        <w:t xml:space="preserve"> – </w:t>
      </w:r>
      <w:r w:rsidR="00F750F3" w:rsidRPr="0095126E">
        <w:t>Date</w:t>
      </w:r>
      <w:r w:rsidRPr="0095126E">
        <w:t>:</w:t>
      </w:r>
      <w:r>
        <w:rPr>
          <w:u w:val="single"/>
        </w:rPr>
        <w:tab/>
      </w:r>
      <w:r>
        <w:rPr>
          <w:u w:val="single"/>
        </w:rPr>
        <w:tab/>
      </w:r>
      <w:r w:rsidRPr="0095126E">
        <w:tab/>
      </w:r>
      <w:r>
        <w:t xml:space="preserve">Name: </w:t>
      </w:r>
      <w:r w:rsidRPr="0095126E">
        <w:rPr>
          <w:u w:val="single"/>
        </w:rPr>
        <w:tab/>
      </w:r>
      <w:r w:rsidR="00F750F3" w:rsidRPr="0095126E">
        <w:rPr>
          <w:u w:val="single"/>
        </w:rPr>
        <w:tab/>
      </w:r>
      <w:r>
        <w:tab/>
      </w:r>
      <w:r w:rsidR="00F750F3">
        <w:t>Sign</w:t>
      </w:r>
      <w:r>
        <w:t>:</w:t>
      </w:r>
      <w:r w:rsidR="00F750F3" w:rsidRPr="0095126E">
        <w:rPr>
          <w:u w:val="single"/>
        </w:rPr>
        <w:tab/>
      </w:r>
      <w:r w:rsidR="00F750F3" w:rsidRPr="0095126E">
        <w:rPr>
          <w:u w:val="single"/>
        </w:rPr>
        <w:tab/>
      </w:r>
      <w:r>
        <w:tab/>
        <w:t>R</w:t>
      </w:r>
      <w:r w:rsidR="00694B9E">
        <w:t>eview date</w:t>
      </w:r>
      <w:r w:rsidR="00F750F3">
        <w:t>:</w:t>
      </w:r>
      <w:r w:rsidR="00F750F3" w:rsidRPr="0095126E">
        <w:rPr>
          <w:u w:val="single"/>
        </w:rPr>
        <w:tab/>
      </w:r>
      <w:r w:rsidR="00F750F3" w:rsidRPr="0095126E">
        <w:rPr>
          <w:u w:val="single"/>
        </w:rPr>
        <w:tab/>
      </w:r>
      <w:r>
        <w:rPr>
          <w:i/>
          <w:iCs/>
        </w:rPr>
        <w:tab/>
      </w:r>
      <w:r w:rsidR="00F750F3">
        <w:t>Person Responsible</w:t>
      </w:r>
      <w:r>
        <w:t>:</w:t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</w:p>
    <w:sectPr w:rsidR="00694B9E" w:rsidRPr="0095126E" w:rsidSect="0095126E">
      <w:footerReference w:type="default" r:id="rId14"/>
      <w:footerReference w:type="first" r:id="rId15"/>
      <w:type w:val="continuous"/>
      <w:pgSz w:w="16840" w:h="11900" w:orient="landscape"/>
      <w:pgMar w:top="1560" w:right="1440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3653A" w14:textId="77777777" w:rsidR="00C57147" w:rsidRDefault="00C57147" w:rsidP="009235F0">
      <w:r>
        <w:separator/>
      </w:r>
    </w:p>
  </w:endnote>
  <w:endnote w:type="continuationSeparator" w:id="0">
    <w:p w14:paraId="00B09F41" w14:textId="77777777" w:rsidR="00C57147" w:rsidRDefault="00C57147" w:rsidP="0092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6802" w14:textId="020EA738" w:rsidR="00C879B6" w:rsidRPr="00645414" w:rsidRDefault="00C879B6" w:rsidP="00C879B6">
    <w:pPr>
      <w:pStyle w:val="Footer"/>
      <w:tabs>
        <w:tab w:val="clear" w:pos="9360"/>
        <w:tab w:val="center" w:pos="5954"/>
        <w:tab w:val="right" w:pos="9356"/>
      </w:tabs>
      <w:ind w:right="565"/>
      <w:rPr>
        <w:b/>
        <w:i/>
        <w:color w:val="5EA0AD"/>
        <w:sz w:val="20"/>
        <w:szCs w:val="20"/>
      </w:rPr>
    </w:pPr>
    <w:r>
      <w:rPr>
        <w:b/>
        <w:i/>
        <w:noProof/>
        <w:color w:val="5EA0AD"/>
        <w:sz w:val="20"/>
        <w:szCs w:val="20"/>
      </w:rPr>
      <w:drawing>
        <wp:anchor distT="0" distB="0" distL="114300" distR="114300" simplePos="0" relativeHeight="251659264" behindDoc="0" locked="0" layoutInCell="1" allowOverlap="1" wp14:anchorId="209B0CD7" wp14:editId="0C59214F">
          <wp:simplePos x="0" y="0"/>
          <wp:positionH relativeFrom="column">
            <wp:posOffset>5640498</wp:posOffset>
          </wp:positionH>
          <wp:positionV relativeFrom="paragraph">
            <wp:posOffset>-332479</wp:posOffset>
          </wp:positionV>
          <wp:extent cx="471659" cy="469900"/>
          <wp:effectExtent l="0" t="0" r="508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l standard ic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59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5414">
      <w:rPr>
        <w:b/>
        <w:i/>
        <w:color w:val="5EA0AD"/>
        <w:sz w:val="20"/>
        <w:szCs w:val="20"/>
      </w:rPr>
      <w:t>National Catholic Safeguarding Standards</w:t>
    </w:r>
    <w:r w:rsidRPr="00645414">
      <w:rPr>
        <w:b/>
        <w:i/>
        <w:color w:val="5EA0AD"/>
        <w:sz w:val="20"/>
        <w:szCs w:val="20"/>
      </w:rPr>
      <w:ptab w:relativeTo="margin" w:alignment="center" w:leader="none"/>
    </w:r>
    <w:r w:rsidRPr="00645414">
      <w:rPr>
        <w:b/>
        <w:i/>
        <w:color w:val="5EA0AD"/>
        <w:sz w:val="20"/>
        <w:szCs w:val="20"/>
      </w:rPr>
      <w:tab/>
      <w:t>December 2018</w:t>
    </w:r>
    <w:r w:rsidRPr="00645414">
      <w:rPr>
        <w:b/>
        <w:i/>
        <w:color w:val="5EA0AD"/>
        <w:sz w:val="20"/>
        <w:szCs w:val="20"/>
      </w:rPr>
      <w:ptab w:relativeTo="margin" w:alignment="right" w:leader="none"/>
    </w:r>
    <w:r w:rsidRPr="00645414">
      <w:rPr>
        <w:b/>
        <w:i/>
        <w:color w:val="5EA0AD"/>
        <w:sz w:val="20"/>
        <w:szCs w:val="20"/>
      </w:rPr>
      <w:t xml:space="preserve">Indicator </w:t>
    </w:r>
    <w:r w:rsidR="00E04A7A">
      <w:rPr>
        <w:b/>
        <w:i/>
        <w:color w:val="5EA0AD"/>
        <w:sz w:val="20"/>
        <w:szCs w:val="20"/>
      </w:rPr>
      <w:t>5.</w:t>
    </w:r>
    <w:r w:rsidR="00625F7C">
      <w:rPr>
        <w:b/>
        <w:i/>
        <w:color w:val="5EA0AD"/>
        <w:sz w:val="20"/>
        <w:szCs w:val="20"/>
      </w:rPr>
      <w:t>1</w:t>
    </w:r>
    <w:r w:rsidRPr="00645414">
      <w:rPr>
        <w:b/>
        <w:i/>
        <w:color w:val="5EA0AD"/>
        <w:sz w:val="20"/>
        <w:szCs w:val="20"/>
      </w:rPr>
      <w:t>.</w:t>
    </w:r>
    <w:r w:rsidR="000B6698">
      <w:rPr>
        <w:b/>
        <w:i/>
        <w:color w:val="5EA0AD"/>
        <w:sz w:val="20"/>
        <w:szCs w:val="20"/>
      </w:rPr>
      <w:t>1</w:t>
    </w:r>
  </w:p>
  <w:p w14:paraId="5FEDDE61" w14:textId="77777777" w:rsidR="0068743F" w:rsidRDefault="00687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CAFE2" w14:textId="73E507C5" w:rsidR="00F3274A" w:rsidRPr="00512624" w:rsidRDefault="00F3274A" w:rsidP="00512624">
    <w:pPr>
      <w:pStyle w:val="Footer"/>
      <w:tabs>
        <w:tab w:val="center" w:pos="5954"/>
        <w:tab w:val="right" w:pos="9214"/>
      </w:tabs>
      <w:rPr>
        <w:b/>
        <w:i/>
        <w:color w:val="5EA0AD"/>
        <w:sz w:val="20"/>
        <w:szCs w:val="20"/>
      </w:rPr>
    </w:pPr>
    <w:r w:rsidRPr="00645414">
      <w:rPr>
        <w:b/>
        <w:i/>
        <w:color w:val="5EA0AD"/>
        <w:sz w:val="20"/>
        <w:szCs w:val="20"/>
      </w:rPr>
      <w:t>National Catholic Safeguarding Standards</w:t>
    </w:r>
    <w:r w:rsidR="00A32F98">
      <w:rPr>
        <w:b/>
        <w:i/>
        <w:color w:val="5EA0AD"/>
        <w:sz w:val="20"/>
        <w:szCs w:val="20"/>
      </w:rPr>
      <w:t xml:space="preserve"> Edition 1, 2019</w:t>
    </w:r>
    <w:r w:rsidRPr="00645414">
      <w:rPr>
        <w:b/>
        <w:i/>
        <w:color w:val="5EA0AD"/>
        <w:sz w:val="20"/>
        <w:szCs w:val="20"/>
      </w:rPr>
      <w:ptab w:relativeTo="margin" w:alignment="right" w:leader="none"/>
    </w:r>
    <w:r w:rsidR="00754309">
      <w:rPr>
        <w:b/>
        <w:i/>
        <w:color w:val="5EA0AD"/>
        <w:sz w:val="20"/>
        <w:szCs w:val="20"/>
      </w:rPr>
      <w:t>Indicator 1.5 &amp; 5.4.1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FE461" w14:textId="77777777" w:rsidR="00C57147" w:rsidRDefault="00C57147" w:rsidP="009235F0">
      <w:r>
        <w:separator/>
      </w:r>
    </w:p>
  </w:footnote>
  <w:footnote w:type="continuationSeparator" w:id="0">
    <w:p w14:paraId="6BB64F71" w14:textId="77777777" w:rsidR="00C57147" w:rsidRDefault="00C57147" w:rsidP="0092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C0E03"/>
    <w:multiLevelType w:val="hybridMultilevel"/>
    <w:tmpl w:val="016AAD66"/>
    <w:lvl w:ilvl="0" w:tplc="A628B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3561D"/>
    <w:multiLevelType w:val="hybridMultilevel"/>
    <w:tmpl w:val="C3FC2D5C"/>
    <w:lvl w:ilvl="0" w:tplc="C6D8F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6C9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403F"/>
    <w:multiLevelType w:val="hybridMultilevel"/>
    <w:tmpl w:val="F38E5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65851"/>
    <w:multiLevelType w:val="multilevel"/>
    <w:tmpl w:val="1996F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04"/>
    <w:rsid w:val="00042541"/>
    <w:rsid w:val="000A0B54"/>
    <w:rsid w:val="000B5A3B"/>
    <w:rsid w:val="000B6698"/>
    <w:rsid w:val="000C7AF2"/>
    <w:rsid w:val="000E0865"/>
    <w:rsid w:val="00101557"/>
    <w:rsid w:val="0011337E"/>
    <w:rsid w:val="0016616B"/>
    <w:rsid w:val="00177685"/>
    <w:rsid w:val="0019050E"/>
    <w:rsid w:val="001A079A"/>
    <w:rsid w:val="001A7890"/>
    <w:rsid w:val="001B10BF"/>
    <w:rsid w:val="001C07D3"/>
    <w:rsid w:val="001D63DC"/>
    <w:rsid w:val="001D79B8"/>
    <w:rsid w:val="00206C1F"/>
    <w:rsid w:val="0022752D"/>
    <w:rsid w:val="002639DD"/>
    <w:rsid w:val="0027348F"/>
    <w:rsid w:val="00286957"/>
    <w:rsid w:val="002A0F88"/>
    <w:rsid w:val="002A2D79"/>
    <w:rsid w:val="002B24E0"/>
    <w:rsid w:val="002B71D6"/>
    <w:rsid w:val="002C7E09"/>
    <w:rsid w:val="002D3D02"/>
    <w:rsid w:val="0031001D"/>
    <w:rsid w:val="003344C9"/>
    <w:rsid w:val="003402C0"/>
    <w:rsid w:val="0036366F"/>
    <w:rsid w:val="003657A7"/>
    <w:rsid w:val="003C569E"/>
    <w:rsid w:val="003E2F40"/>
    <w:rsid w:val="003F25A9"/>
    <w:rsid w:val="003F67AF"/>
    <w:rsid w:val="00415890"/>
    <w:rsid w:val="00426049"/>
    <w:rsid w:val="004377B8"/>
    <w:rsid w:val="00452B39"/>
    <w:rsid w:val="00470D05"/>
    <w:rsid w:val="00475F0E"/>
    <w:rsid w:val="00483E44"/>
    <w:rsid w:val="00484347"/>
    <w:rsid w:val="004B6E0D"/>
    <w:rsid w:val="004D6331"/>
    <w:rsid w:val="00501AA4"/>
    <w:rsid w:val="00512624"/>
    <w:rsid w:val="00515180"/>
    <w:rsid w:val="005A539D"/>
    <w:rsid w:val="005A5621"/>
    <w:rsid w:val="005A6554"/>
    <w:rsid w:val="005B0304"/>
    <w:rsid w:val="005C4E21"/>
    <w:rsid w:val="005C7B5F"/>
    <w:rsid w:val="005D0B9E"/>
    <w:rsid w:val="005D65A4"/>
    <w:rsid w:val="005E1654"/>
    <w:rsid w:val="00602B95"/>
    <w:rsid w:val="00605946"/>
    <w:rsid w:val="00621FCD"/>
    <w:rsid w:val="00625F7C"/>
    <w:rsid w:val="006379C1"/>
    <w:rsid w:val="00641A2D"/>
    <w:rsid w:val="00641B10"/>
    <w:rsid w:val="00662A64"/>
    <w:rsid w:val="00687220"/>
    <w:rsid w:val="0068743F"/>
    <w:rsid w:val="006902E3"/>
    <w:rsid w:val="00694B9E"/>
    <w:rsid w:val="006A42BB"/>
    <w:rsid w:val="006E025B"/>
    <w:rsid w:val="006E518A"/>
    <w:rsid w:val="006F28C0"/>
    <w:rsid w:val="0070039F"/>
    <w:rsid w:val="00713991"/>
    <w:rsid w:val="00737042"/>
    <w:rsid w:val="00742AFC"/>
    <w:rsid w:val="00754309"/>
    <w:rsid w:val="0077252A"/>
    <w:rsid w:val="00773129"/>
    <w:rsid w:val="007767B3"/>
    <w:rsid w:val="00777078"/>
    <w:rsid w:val="00780062"/>
    <w:rsid w:val="007A0BB4"/>
    <w:rsid w:val="007B0044"/>
    <w:rsid w:val="007B51E0"/>
    <w:rsid w:val="007C331E"/>
    <w:rsid w:val="007D5F16"/>
    <w:rsid w:val="008569B1"/>
    <w:rsid w:val="008572D2"/>
    <w:rsid w:val="00870CB1"/>
    <w:rsid w:val="00872752"/>
    <w:rsid w:val="008A422F"/>
    <w:rsid w:val="008A4878"/>
    <w:rsid w:val="008A73E8"/>
    <w:rsid w:val="008B380F"/>
    <w:rsid w:val="00914F31"/>
    <w:rsid w:val="009235F0"/>
    <w:rsid w:val="0095126E"/>
    <w:rsid w:val="009545A1"/>
    <w:rsid w:val="00994481"/>
    <w:rsid w:val="00997F9B"/>
    <w:rsid w:val="009A27FB"/>
    <w:rsid w:val="009C1AC0"/>
    <w:rsid w:val="009C6385"/>
    <w:rsid w:val="009E2666"/>
    <w:rsid w:val="009E6CCD"/>
    <w:rsid w:val="00A226D7"/>
    <w:rsid w:val="00A30832"/>
    <w:rsid w:val="00A320F3"/>
    <w:rsid w:val="00A32F98"/>
    <w:rsid w:val="00A4384F"/>
    <w:rsid w:val="00A50590"/>
    <w:rsid w:val="00A6010E"/>
    <w:rsid w:val="00A72B2A"/>
    <w:rsid w:val="00A77FF4"/>
    <w:rsid w:val="00A90977"/>
    <w:rsid w:val="00AA108B"/>
    <w:rsid w:val="00AB3CED"/>
    <w:rsid w:val="00AB6234"/>
    <w:rsid w:val="00AC2E46"/>
    <w:rsid w:val="00AC7357"/>
    <w:rsid w:val="00B05BC8"/>
    <w:rsid w:val="00B1432D"/>
    <w:rsid w:val="00B24E40"/>
    <w:rsid w:val="00B52932"/>
    <w:rsid w:val="00B958AA"/>
    <w:rsid w:val="00BB3BF4"/>
    <w:rsid w:val="00BD7D3F"/>
    <w:rsid w:val="00BE7EAE"/>
    <w:rsid w:val="00C062AB"/>
    <w:rsid w:val="00C13207"/>
    <w:rsid w:val="00C15026"/>
    <w:rsid w:val="00C42643"/>
    <w:rsid w:val="00C449FE"/>
    <w:rsid w:val="00C523CC"/>
    <w:rsid w:val="00C57147"/>
    <w:rsid w:val="00C71146"/>
    <w:rsid w:val="00C81A98"/>
    <w:rsid w:val="00C822AD"/>
    <w:rsid w:val="00C82537"/>
    <w:rsid w:val="00C85E55"/>
    <w:rsid w:val="00C879B6"/>
    <w:rsid w:val="00C9161A"/>
    <w:rsid w:val="00CA4390"/>
    <w:rsid w:val="00CC0F23"/>
    <w:rsid w:val="00CC442C"/>
    <w:rsid w:val="00CC4705"/>
    <w:rsid w:val="00CD3AAF"/>
    <w:rsid w:val="00CD55D2"/>
    <w:rsid w:val="00CD59D9"/>
    <w:rsid w:val="00CE1BEB"/>
    <w:rsid w:val="00CF2C96"/>
    <w:rsid w:val="00D02001"/>
    <w:rsid w:val="00D248E1"/>
    <w:rsid w:val="00D35F68"/>
    <w:rsid w:val="00D4434C"/>
    <w:rsid w:val="00D51A40"/>
    <w:rsid w:val="00D65365"/>
    <w:rsid w:val="00D85E12"/>
    <w:rsid w:val="00DD47F5"/>
    <w:rsid w:val="00DD697C"/>
    <w:rsid w:val="00DE6183"/>
    <w:rsid w:val="00DF01B0"/>
    <w:rsid w:val="00E0461A"/>
    <w:rsid w:val="00E04A7A"/>
    <w:rsid w:val="00E05905"/>
    <w:rsid w:val="00E067BE"/>
    <w:rsid w:val="00E070A0"/>
    <w:rsid w:val="00E070FB"/>
    <w:rsid w:val="00E23CC7"/>
    <w:rsid w:val="00E40B32"/>
    <w:rsid w:val="00E46B16"/>
    <w:rsid w:val="00E62803"/>
    <w:rsid w:val="00E64B73"/>
    <w:rsid w:val="00E9025B"/>
    <w:rsid w:val="00E97735"/>
    <w:rsid w:val="00EB0C95"/>
    <w:rsid w:val="00EB3CFA"/>
    <w:rsid w:val="00EB4D1A"/>
    <w:rsid w:val="00EC0D16"/>
    <w:rsid w:val="00EC18D2"/>
    <w:rsid w:val="00ED3A3B"/>
    <w:rsid w:val="00ED607B"/>
    <w:rsid w:val="00ED655E"/>
    <w:rsid w:val="00EE23AD"/>
    <w:rsid w:val="00F14651"/>
    <w:rsid w:val="00F170DF"/>
    <w:rsid w:val="00F3274A"/>
    <w:rsid w:val="00F750F3"/>
    <w:rsid w:val="00F87FB6"/>
    <w:rsid w:val="00FA0B5A"/>
    <w:rsid w:val="00FA27C5"/>
    <w:rsid w:val="00FE3E4E"/>
    <w:rsid w:val="00FE422A"/>
    <w:rsid w:val="00FE4B03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3EE68A"/>
  <w15:chartTrackingRefBased/>
  <w15:docId w15:val="{3459322B-C4A3-CB40-97E2-83818590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F0"/>
  </w:style>
  <w:style w:type="paragraph" w:styleId="Footer">
    <w:name w:val="footer"/>
    <w:basedOn w:val="Normal"/>
    <w:link w:val="FooterChar"/>
    <w:uiPriority w:val="99"/>
    <w:unhideWhenUsed/>
    <w:rsid w:val="00923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F0"/>
  </w:style>
  <w:style w:type="paragraph" w:customStyle="1" w:styleId="BasicParagraph">
    <w:name w:val="[Basic Paragraph]"/>
    <w:basedOn w:val="Normal"/>
    <w:uiPriority w:val="99"/>
    <w:rsid w:val="00E46B1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ody">
    <w:name w:val="Body"/>
    <w:basedOn w:val="Normal"/>
    <w:uiPriority w:val="99"/>
    <w:rsid w:val="002A0F88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6D6E70"/>
      <w:spacing w:val="2"/>
      <w:sz w:val="21"/>
      <w:szCs w:val="21"/>
      <w:lang w:val="en-US"/>
    </w:rPr>
  </w:style>
  <w:style w:type="paragraph" w:customStyle="1" w:styleId="HeadingOrange">
    <w:name w:val="Heading Orange"/>
    <w:basedOn w:val="Normal"/>
    <w:uiPriority w:val="99"/>
    <w:rsid w:val="002A0F88"/>
    <w:pPr>
      <w:suppressAutoHyphens/>
      <w:autoSpaceDE w:val="0"/>
      <w:autoSpaceDN w:val="0"/>
      <w:adjustRightInd w:val="0"/>
      <w:spacing w:line="580" w:lineRule="atLeast"/>
      <w:textAlignment w:val="center"/>
    </w:pPr>
    <w:rPr>
      <w:rFonts w:ascii="Calibri" w:hAnsi="Calibri" w:cs="Calibri"/>
      <w:b/>
      <w:bCs/>
      <w:caps/>
      <w:color w:val="E38C31"/>
      <w:spacing w:val="-13"/>
      <w:w w:val="90"/>
      <w:sz w:val="54"/>
      <w:szCs w:val="54"/>
      <w:lang w:val="en-US"/>
    </w:rPr>
  </w:style>
  <w:style w:type="paragraph" w:customStyle="1" w:styleId="QuoteOrange">
    <w:name w:val="Quote Orange"/>
    <w:basedOn w:val="Normal"/>
    <w:uiPriority w:val="99"/>
    <w:rsid w:val="00CF2C96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i/>
      <w:iCs/>
      <w:color w:val="E38C31"/>
      <w:spacing w:val="2"/>
      <w:lang w:val="en-US"/>
    </w:rPr>
  </w:style>
  <w:style w:type="paragraph" w:customStyle="1" w:styleId="BodyOrange">
    <w:name w:val="Body Orange"/>
    <w:basedOn w:val="Normal"/>
    <w:uiPriority w:val="99"/>
    <w:rsid w:val="00CF2C96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E38C31"/>
      <w:spacing w:val="2"/>
      <w:sz w:val="21"/>
      <w:szCs w:val="21"/>
      <w:lang w:val="en-US"/>
    </w:rPr>
  </w:style>
  <w:style w:type="paragraph" w:customStyle="1" w:styleId="BodyHeadingBlue">
    <w:name w:val="Body Heading Blue"/>
    <w:basedOn w:val="Normal"/>
    <w:uiPriority w:val="99"/>
    <w:rsid w:val="005A6554"/>
    <w:pPr>
      <w:suppressAutoHyphens/>
      <w:autoSpaceDE w:val="0"/>
      <w:autoSpaceDN w:val="0"/>
      <w:adjustRightInd w:val="0"/>
      <w:spacing w:before="283" w:after="113" w:line="300" w:lineRule="atLeast"/>
      <w:textAlignment w:val="center"/>
    </w:pPr>
    <w:rPr>
      <w:rFonts w:ascii="Calibri" w:hAnsi="Calibri" w:cs="Calibri"/>
      <w:b/>
      <w:bCs/>
      <w:color w:val="5EA0AD"/>
      <w:spacing w:val="-3"/>
      <w:sz w:val="26"/>
      <w:szCs w:val="26"/>
      <w:lang w:val="en-US"/>
    </w:rPr>
  </w:style>
  <w:style w:type="paragraph" w:customStyle="1" w:styleId="Bodybefore">
    <w:name w:val="Body before"/>
    <w:basedOn w:val="Normal"/>
    <w:uiPriority w:val="99"/>
    <w:rsid w:val="005A6554"/>
    <w:pPr>
      <w:suppressAutoHyphens/>
      <w:autoSpaceDE w:val="0"/>
      <w:autoSpaceDN w:val="0"/>
      <w:adjustRightInd w:val="0"/>
      <w:spacing w:before="113" w:line="280" w:lineRule="atLeast"/>
      <w:textAlignment w:val="center"/>
    </w:pPr>
    <w:rPr>
      <w:rFonts w:ascii="Calibri" w:hAnsi="Calibri" w:cs="Calibri"/>
      <w:color w:val="6D6E70"/>
      <w:spacing w:val="2"/>
      <w:sz w:val="21"/>
      <w:szCs w:val="21"/>
      <w:lang w:val="en-US"/>
    </w:rPr>
  </w:style>
  <w:style w:type="paragraph" w:customStyle="1" w:styleId="Bullet-greyNumber">
    <w:name w:val="Bullet-grey_Number"/>
    <w:basedOn w:val="Normal"/>
    <w:uiPriority w:val="99"/>
    <w:rsid w:val="005A6554"/>
    <w:pPr>
      <w:suppressAutoHyphens/>
      <w:autoSpaceDE w:val="0"/>
      <w:autoSpaceDN w:val="0"/>
      <w:adjustRightInd w:val="0"/>
      <w:spacing w:before="113" w:line="280" w:lineRule="atLeast"/>
      <w:ind w:left="360" w:hanging="360"/>
      <w:textAlignment w:val="center"/>
    </w:pPr>
    <w:rPr>
      <w:rFonts w:ascii="Calibri" w:hAnsi="Calibri" w:cs="Calibri"/>
      <w:color w:val="6D6E70"/>
      <w:spacing w:val="2"/>
      <w:sz w:val="21"/>
      <w:szCs w:val="21"/>
      <w:lang w:val="en-US"/>
    </w:rPr>
  </w:style>
  <w:style w:type="paragraph" w:customStyle="1" w:styleId="QuoteBlue">
    <w:name w:val="Quote Blue"/>
    <w:basedOn w:val="Normal"/>
    <w:uiPriority w:val="99"/>
    <w:rsid w:val="005A6554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i/>
      <w:iCs/>
      <w:color w:val="5EA0AD"/>
      <w:spacing w:val="2"/>
      <w:lang w:val="en-US"/>
    </w:rPr>
  </w:style>
  <w:style w:type="paragraph" w:styleId="Revision">
    <w:name w:val="Revision"/>
    <w:hidden/>
    <w:uiPriority w:val="99"/>
    <w:semiHidden/>
    <w:rsid w:val="00737042"/>
  </w:style>
  <w:style w:type="paragraph" w:styleId="ListParagraph">
    <w:name w:val="List Paragraph"/>
    <w:basedOn w:val="Normal"/>
    <w:uiPriority w:val="34"/>
    <w:qFormat/>
    <w:rsid w:val="00641A2D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A422F"/>
    <w:rPr>
      <w:color w:val="0563C1" w:themeColor="hyperlink"/>
      <w:u w:val="single"/>
    </w:rPr>
  </w:style>
  <w:style w:type="paragraph" w:customStyle="1" w:styleId="Names">
    <w:name w:val="Names"/>
    <w:basedOn w:val="Normal"/>
    <w:rsid w:val="009545A1"/>
    <w:pPr>
      <w:spacing w:before="20" w:after="40"/>
      <w:jc w:val="center"/>
    </w:pPr>
    <w:rPr>
      <w:rFonts w:ascii="Verdana" w:eastAsia="Times New Roman" w:hAnsi="Verdan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A30832"/>
    <w:pPr>
      <w:tabs>
        <w:tab w:val="left" w:pos="2835"/>
      </w:tabs>
      <w:spacing w:before="240" w:after="12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30832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C0F23"/>
    <w:pPr>
      <w:tabs>
        <w:tab w:val="left" w:pos="1985"/>
      </w:tabs>
      <w:spacing w:before="360" w:after="120"/>
      <w:ind w:left="1985" w:hanging="1985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C0F23"/>
    <w:rPr>
      <w:b/>
      <w:bCs/>
      <w:sz w:val="28"/>
      <w:szCs w:val="28"/>
    </w:rPr>
  </w:style>
  <w:style w:type="paragraph" w:styleId="NoSpacing">
    <w:name w:val="No Spacing"/>
    <w:uiPriority w:val="1"/>
    <w:qFormat/>
    <w:rsid w:val="00BE7EAE"/>
    <w:rPr>
      <w:rFonts w:eastAsiaTheme="minorHAns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E2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2639DD"/>
    <w:rPr>
      <w:color w:val="000000"/>
      <w:sz w:val="21"/>
      <w:szCs w:val="2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1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5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0D62FCEDE0741ABEA05B5B9454E4E" ma:contentTypeVersion="18" ma:contentTypeDescription="Create a new document." ma:contentTypeScope="" ma:versionID="95e6e70ee9c6a0512a667c3f80431964">
  <xsd:schema xmlns:xsd="http://www.w3.org/2001/XMLSchema" xmlns:xs="http://www.w3.org/2001/XMLSchema" xmlns:p="http://schemas.microsoft.com/office/2006/metadata/properties" xmlns:ns2="1d3905bb-54cc-4ce1-9f02-5de0e11212f7" xmlns:ns3="bf9b8221-b849-4cec-9a1e-4275c89808d2" xmlns:ns4="http://schemas.microsoft.com/sharepoint/v4" targetNamespace="http://schemas.microsoft.com/office/2006/metadata/properties" ma:root="true" ma:fieldsID="67b7ff76b7df6e8239811a234a099a82" ns2:_="" ns3:_="" ns4:_="">
    <xsd:import namespace="1d3905bb-54cc-4ce1-9f02-5de0e11212f7"/>
    <xsd:import namespace="bf9b8221-b849-4cec-9a1e-4275c89808d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dards_x0020_Support_x0020_Document_x0020_Type" minOccurs="0"/>
                <xsd:element ref="ns2:Valid_x0020_From" minOccurs="0"/>
                <xsd:element ref="ns2:Valid_x0020_To" minOccurs="0"/>
                <xsd:element ref="ns2:Criteria" minOccurs="0"/>
                <xsd:element ref="ns2:Indicator" minOccurs="0"/>
                <xsd:element ref="ns2:Support_x0020_Document_x0020_Status" minOccurs="0"/>
                <xsd:element ref="ns2:Document_x0020_Website_x0020_Status" minOccurs="0"/>
                <xsd:element ref="ns2:Standar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Stadards_x0020_Support_x0020_Document_x0020_Type" ma:index="8" nillable="true" ma:displayName="Standards Support Document Type" ma:format="Dropdown" ma:internalName="Stadards_x0020_Support_x0020_Document_x0020_Type">
      <xsd:simpleType>
        <xsd:restriction base="dms:Choice">
          <xsd:enumeration value="CPSL Tools and Guides"/>
          <xsd:enumeration value="Good Practice"/>
          <xsd:enumeration value="Resources"/>
        </xsd:restriction>
      </xsd:simpleType>
    </xsd:element>
    <xsd:element name="Valid_x0020_From" ma:index="9" nillable="true" ma:displayName="Valid From" ma:format="DateTime" ma:internalName="Valid_x0020_From">
      <xsd:simpleType>
        <xsd:restriction base="dms:DateTime"/>
      </xsd:simpleType>
    </xsd:element>
    <xsd:element name="Valid_x0020_To" ma:index="10" nillable="true" ma:displayName="Valid To" ma:format="DateTime" ma:internalName="Valid_x0020_To">
      <xsd:simpleType>
        <xsd:restriction base="dms:DateTime"/>
      </xsd:simpleType>
    </xsd:element>
    <xsd:element name="Criteria" ma:index="11" nillable="true" ma:displayName="Criteria" ma:internalName="Criteria">
      <xsd:simpleType>
        <xsd:restriction base="dms:Text">
          <xsd:maxLength value="255"/>
        </xsd:restriction>
      </xsd:simpleType>
    </xsd:element>
    <xsd:element name="Indicator" ma:index="12" nillable="true" ma:displayName="Indicator" ma:internalName="Indicator">
      <xsd:simpleType>
        <xsd:restriction base="dms:Text">
          <xsd:maxLength value="255"/>
        </xsd:restriction>
      </xsd:simpleType>
    </xsd:element>
    <xsd:element name="Support_x0020_Document_x0020_Status" ma:index="13" nillable="true" ma:displayName="Support Document Status" ma:default="Draft" ma:description="What is the status of the support document. i.e. is it currently being used as a reference document." ma:format="Dropdown" ma:internalName="Support_x0020_Document_x0020_Status">
      <xsd:simpleType>
        <xsd:restriction base="dms:Choice">
          <xsd:enumeration value="Draft"/>
          <xsd:enumeration value="Current"/>
          <xsd:enumeration value="Superseded"/>
        </xsd:restriction>
      </xsd:simpleType>
    </xsd:element>
    <xsd:element name="Document_x0020_Website_x0020_Status" ma:index="14" nillable="true" ma:displayName="Document Website Status" ma:default="01 Evaluation" ma:format="Dropdown" ma:internalName="Document_x0020_Website_x0020_Status">
      <xsd:simpleType>
        <xsd:restriction base="dms:Choice">
          <xsd:enumeration value="01 Evaluation"/>
          <xsd:enumeration value="02 Web ready"/>
          <xsd:enumeration value="03 Published"/>
          <xsd:enumeration value="04 Removed"/>
        </xsd:restriction>
      </xsd:simpleType>
    </xsd:element>
    <xsd:element name="Standard" ma:index="15" nillable="true" ma:displayName="Standard" ma:format="Dropdown" ma:internalName="Standard">
      <xsd:simpleType>
        <xsd:restriction base="dms:Choice">
          <xsd:enumeration value="Standard 01"/>
          <xsd:enumeration value="Standard 02"/>
          <xsd:enumeration value="Standard 03"/>
          <xsd:enumeration value="Standard 04"/>
          <xsd:enumeration value="Standard 05"/>
          <xsd:enumeration value="Standard 06"/>
          <xsd:enumeration value="Standard 07"/>
          <xsd:enumeration value="Standard 08"/>
          <xsd:enumeration value="Standard 09"/>
          <xsd:enumeration value="Standard 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b8221-b849-4cec-9a1e-4275c8980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_x0020_To xmlns="1d3905bb-54cc-4ce1-9f02-5de0e11212f7" xsi:nil="true"/>
    <Stadards_x0020_Support_x0020_Document_x0020_Type xmlns="1d3905bb-54cc-4ce1-9f02-5de0e11212f7">CPSL Tools and Guides</Stadards_x0020_Support_x0020_Document_x0020_Type>
    <Valid_x0020_From xmlns="1d3905bb-54cc-4ce1-9f02-5de0e11212f7" xsi:nil="true"/>
    <Standard xmlns="1d3905bb-54cc-4ce1-9f02-5de0e11212f7">Standard 01</Standard>
    <Criteria xmlns="1d3905bb-54cc-4ce1-9f02-5de0e11212f7">1.5</Criteria>
    <Support_x0020_Document_x0020_Status xmlns="1d3905bb-54cc-4ce1-9f02-5de0e11212f7">Current</Support_x0020_Document_x0020_Status>
    <Document_x0020_Website_x0020_Status xmlns="1d3905bb-54cc-4ce1-9f02-5de0e11212f7">03 Published</Document_x0020_Website_x0020_Status>
    <Indicator xmlns="1d3905bb-54cc-4ce1-9f02-5de0e11212f7">1.5.3</Indicator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2944AB-1F7F-4CF3-8653-30B8FBE50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7E516-752E-4E51-A6AB-4444B426704E}"/>
</file>

<file path=customXml/itemProps3.xml><?xml version="1.0" encoding="utf-8"?>
<ds:datastoreItem xmlns:ds="http://schemas.openxmlformats.org/officeDocument/2006/customXml" ds:itemID="{2270F710-4D3F-48F9-9CD3-962D5E0EE94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d3905bb-54cc-4ce1-9f02-5de0e11212f7"/>
    <ds:schemaRef ds:uri="bf9b8221-b849-4cec-9a1e-4275c89808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79CAB0-124E-48DD-81C7-B26BDC3B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Daniele Donnini</cp:lastModifiedBy>
  <cp:revision>23</cp:revision>
  <cp:lastPrinted>2019-01-02T05:03:00Z</cp:lastPrinted>
  <dcterms:created xsi:type="dcterms:W3CDTF">2020-02-06T00:35:00Z</dcterms:created>
  <dcterms:modified xsi:type="dcterms:W3CDTF">2020-02-18T03:35:00Z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0x0101001B30D62FCEDE0741ABEA05B5B9454E4E</vt:lpwstr>
  </property>
  <property fmtid="{D5CDD505-2E9C-101B-9397-08002B2CF9AE}" pid="3" name="AuthorIds_UIVersion_9728">
    <vt:lpwstr>12</vt:lpwstr>
  </property>
</Properties>
</file>